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14DB1" w14:textId="498C39DA" w:rsidR="005611DD" w:rsidRPr="00851617" w:rsidRDefault="005611DD" w:rsidP="00251FA3">
      <w:pPr>
        <w:pStyle w:val="Nadpis1"/>
        <w:jc w:val="both"/>
      </w:pPr>
      <w:r w:rsidRPr="00851617">
        <w:t>Příloha č. 1</w:t>
      </w:r>
      <w:r w:rsidR="005818E0">
        <w:t>a</w:t>
      </w:r>
      <w:r w:rsidRPr="00851617">
        <w:t xml:space="preserve">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3E40CF7D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</w:t>
      </w:r>
      <w:r w:rsidR="005818E0">
        <w:t xml:space="preserve"> 2023/2024</w:t>
      </w:r>
      <w:r>
        <w:t>“</w:t>
      </w:r>
    </w:p>
    <w:p w14:paraId="0F71B13F" w14:textId="17A97FAD" w:rsidR="000B202D" w:rsidRDefault="000B202D" w:rsidP="000B202D"/>
    <w:p w14:paraId="5C93D5C1" w14:textId="03CF4F7B" w:rsidR="000B202D" w:rsidRPr="000B202D" w:rsidRDefault="000B202D" w:rsidP="000B202D">
      <w:pPr>
        <w:rPr>
          <w:b/>
          <w:color w:val="000000" w:themeColor="text1"/>
        </w:rPr>
      </w:pPr>
      <w:r w:rsidRPr="000B202D">
        <w:rPr>
          <w:b/>
          <w:color w:val="000000" w:themeColor="text1"/>
          <w:u w:val="single"/>
        </w:rPr>
        <w:t>Pro část zakázky – 635</w:t>
      </w:r>
      <w:r w:rsidR="005818E0">
        <w:rPr>
          <w:b/>
          <w:color w:val="000000" w:themeColor="text1"/>
          <w:u w:val="single"/>
        </w:rPr>
        <w:t>23106</w:t>
      </w:r>
      <w:r w:rsidRPr="000B202D">
        <w:rPr>
          <w:b/>
          <w:color w:val="000000" w:themeColor="text1"/>
        </w:rPr>
        <w:t xml:space="preserve"> - Zpracování tržeb z platebních stanic v obvodu Oblastního ředitelství Ostrava 202</w:t>
      </w:r>
      <w:r w:rsidR="009D4F97">
        <w:rPr>
          <w:b/>
          <w:color w:val="000000" w:themeColor="text1"/>
        </w:rPr>
        <w:t>3</w:t>
      </w:r>
      <w:r w:rsidRPr="000B202D">
        <w:rPr>
          <w:b/>
          <w:color w:val="000000" w:themeColor="text1"/>
        </w:rPr>
        <w:t>/202</w:t>
      </w:r>
      <w:r w:rsidR="009D4F97">
        <w:rPr>
          <w:b/>
          <w:color w:val="000000" w:themeColor="text1"/>
        </w:rPr>
        <w:t>4</w:t>
      </w:r>
      <w:r w:rsidRPr="000B202D">
        <w:rPr>
          <w:b/>
          <w:color w:val="000000" w:themeColor="text1"/>
        </w:rPr>
        <w:t xml:space="preserve"> - Olomoucký kraj</w:t>
      </w:r>
    </w:p>
    <w:p w14:paraId="0E1C45EE" w14:textId="77777777" w:rsidR="002405BC" w:rsidRDefault="002405BC" w:rsidP="00627634"/>
    <w:p w14:paraId="5638B523" w14:textId="0DC4A372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="00AD38A1" w:rsidRPr="00840B70">
        <w:t>poskytování služeb výběru finanční hotovosti z platebních stanic zadavatele, včetně poskytovaní bezpečnostní služby chráněné pozemní přepravy finanční hotovosti, zpracování finanční hotovosti, a zajištění drobných servisních služeb, to vše na své nebezpečí a odpovědnost</w:t>
      </w:r>
      <w:r w:rsidRPr="00CA7CD7">
        <w:t>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581445E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520E2385" w14:textId="77777777" w:rsidR="004316D4" w:rsidRPr="00627634" w:rsidRDefault="004316D4" w:rsidP="004316D4">
      <w:pPr>
        <w:rPr>
          <w:b/>
        </w:rPr>
      </w:pPr>
      <w:r w:rsidRPr="00627634">
        <w:rPr>
          <w:b/>
        </w:rPr>
        <w:t>Olomoucký kraj:</w:t>
      </w:r>
    </w:p>
    <w:p w14:paraId="037588FA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Olomouc hl. n., adresa objektu: Jeremenkova</w:t>
      </w:r>
      <w:r>
        <w:t xml:space="preserve"> </w:t>
      </w:r>
      <w:r w:rsidRPr="00EB480C">
        <w:t>103/23, Olomouc</w:t>
      </w:r>
      <w:r>
        <w:t>,</w:t>
      </w:r>
      <w:r w:rsidRPr="00EB480C">
        <w:t xml:space="preserve"> </w:t>
      </w:r>
    </w:p>
    <w:p w14:paraId="4F148243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Přerov, adresa objektu: Husova 632/1, Přerov</w:t>
      </w:r>
      <w:r>
        <w:t>,</w:t>
      </w:r>
    </w:p>
    <w:p w14:paraId="60D61AF5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Hranice na Moravě, adresa objektu: Nádražní 498, Hranice</w:t>
      </w:r>
      <w:r>
        <w:t>,</w:t>
      </w:r>
      <w:r w:rsidRPr="00EB480C">
        <w:t xml:space="preserve"> </w:t>
      </w:r>
    </w:p>
    <w:p w14:paraId="10D501F2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Šumperk, adresa objektu: Jesenická 464/4, Šumperk</w:t>
      </w:r>
      <w:r>
        <w:t>,</w:t>
      </w:r>
      <w:r w:rsidRPr="00EB480C">
        <w:t xml:space="preserve"> </w:t>
      </w:r>
    </w:p>
    <w:p w14:paraId="56B86BB1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Prostějov hl. n., adresa objektu: Janáčkova 3159/2, Prostějov</w:t>
      </w:r>
      <w:r>
        <w:t>,</w:t>
      </w:r>
    </w:p>
    <w:p w14:paraId="7C0849C7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Šternberk, adresa objektu: Nádražní 1705/48, Šternberk</w:t>
      </w:r>
      <w:r>
        <w:t>,</w:t>
      </w:r>
      <w:r w:rsidRPr="00EB480C">
        <w:t xml:space="preserve"> </w:t>
      </w:r>
    </w:p>
    <w:p w14:paraId="65034762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Hanušovice, adresa objektu: Školní 197, Hanušovice</w:t>
      </w:r>
      <w:r>
        <w:t>,</w:t>
      </w:r>
      <w:r w:rsidRPr="00EB480C">
        <w:t xml:space="preserve"> </w:t>
      </w:r>
    </w:p>
    <w:p w14:paraId="49D6709D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Jeseník, adresa objektu: Nádražní 282/2, Jeseník</w:t>
      </w:r>
      <w:r>
        <w:t>,</w:t>
      </w:r>
    </w:p>
    <w:p w14:paraId="42AB1419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Lipník nad Bečvou, adresa objektu: Nádražní 400/28, Lipník nad Bečvou</w:t>
      </w:r>
      <w:r>
        <w:t>,</w:t>
      </w:r>
      <w:r w:rsidRPr="00EB480C">
        <w:t xml:space="preserve"> </w:t>
      </w:r>
    </w:p>
    <w:p w14:paraId="4A8532E6" w14:textId="77777777" w:rsidR="000B202D" w:rsidRPr="00EB480C" w:rsidRDefault="000B202D" w:rsidP="000B202D">
      <w:pPr>
        <w:spacing w:after="0" w:line="360" w:lineRule="auto"/>
      </w:pPr>
    </w:p>
    <w:p w14:paraId="30B77EB1" w14:textId="0F8E7228" w:rsidR="00A229D3" w:rsidRDefault="00357388" w:rsidP="000B202D">
      <w:pPr>
        <w:pStyle w:val="Odstavecseseznamem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66BE1CD4" w14:textId="77777777" w:rsidR="000B202D" w:rsidRPr="00627634" w:rsidRDefault="000B202D" w:rsidP="000B202D">
      <w:pPr>
        <w:pStyle w:val="Odstavecseseznamem"/>
        <w:ind w:left="0"/>
        <w:jc w:val="both"/>
        <w:rPr>
          <w:b/>
          <w:u w:val="single"/>
        </w:rPr>
      </w:pPr>
    </w:p>
    <w:p w14:paraId="040C8B9F" w14:textId="72FE8D39" w:rsidR="00A229D3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3F9132FD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>odeslání přepočtených částek na úč</w:t>
      </w:r>
      <w:r>
        <w:t>e</w:t>
      </w:r>
      <w:r w:rsidRPr="00C54A2C">
        <w:t xml:space="preserve">t </w:t>
      </w:r>
      <w:r w:rsidR="003C5630">
        <w:t>objednatele</w:t>
      </w:r>
      <w:r>
        <w:t>,</w:t>
      </w:r>
    </w:p>
    <w:p w14:paraId="627ED5FF" w14:textId="405DE07D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 xml:space="preserve">dodávku papíru zajišťuje </w:t>
      </w:r>
      <w:r w:rsidR="003C5630">
        <w:t>poskytovatel</w:t>
      </w:r>
      <w:r w:rsidR="00A022CA">
        <w:t>)</w:t>
      </w:r>
      <w:r w:rsidR="00DE65B9">
        <w:t>,</w:t>
      </w:r>
    </w:p>
    <w:p w14:paraId="25165A11" w14:textId="112A3033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</w:t>
      </w:r>
      <w:r w:rsidR="005818E0">
        <w:t>c</w:t>
      </w:r>
      <w:r w:rsidR="00627634">
        <w:t xml:space="preserve">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654A48F5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lastRenderedPageBreak/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</w:t>
      </w:r>
      <w:r w:rsidR="005818E0">
        <w:t>c</w:t>
      </w:r>
      <w:r w:rsidR="00627634">
        <w:t xml:space="preserve"> výzvy</w:t>
      </w:r>
      <w:r w:rsidR="00732D77">
        <w:t>)</w:t>
      </w:r>
      <w:r w:rsidR="00851617">
        <w:t>,</w:t>
      </w:r>
    </w:p>
    <w:p w14:paraId="7E1A2FF5" w14:textId="2FD61238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0" w:name="_Hlk103060932"/>
      <w:r w:rsidRPr="00E46ADB"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>pro</w:t>
      </w:r>
      <w:r w:rsidR="00BD7681">
        <w:rPr>
          <w:rFonts w:eastAsia="Times New Roman"/>
          <w:color w:val="000000"/>
          <w:szCs w:val="20"/>
        </w:rPr>
        <w:t xml:space="preserve"> Olomoucký a Zlínský kraj na telefon: +420</w:t>
      </w:r>
      <w:r w:rsidR="000C26DC">
        <w:rPr>
          <w:rFonts w:eastAsia="Times New Roman"/>
          <w:color w:val="000000"/>
          <w:szCs w:val="20"/>
        </w:rPr>
        <w:t> 720 952 244</w:t>
      </w:r>
      <w:r w:rsidR="00BD7681">
        <w:rPr>
          <w:rFonts w:eastAsia="Times New Roman"/>
          <w:color w:val="000000"/>
          <w:szCs w:val="20"/>
        </w:rPr>
        <w:t xml:space="preserve">, </w:t>
      </w:r>
      <w:r w:rsidR="00851617">
        <w:rPr>
          <w:rFonts w:eastAsia="Times New Roman"/>
          <w:color w:val="000000"/>
          <w:szCs w:val="20"/>
        </w:rPr>
        <w:t>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5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0"/>
    <w:p w14:paraId="5D38C395" w14:textId="3FD1BAFE" w:rsidR="00A229D3" w:rsidRPr="00627634" w:rsidRDefault="000B202D" w:rsidP="00251FA3">
      <w:pPr>
        <w:jc w:val="both"/>
        <w:rPr>
          <w:b/>
        </w:rPr>
      </w:pPr>
      <w:r>
        <w:rPr>
          <w:b/>
        </w:rPr>
        <w:t xml:space="preserve">   </w:t>
      </w:r>
      <w:r w:rsidR="00A229D3" w:rsidRPr="000B202D">
        <w:rPr>
          <w:b/>
        </w:rPr>
        <w:t>II.</w:t>
      </w:r>
      <w:r w:rsidR="00A229D3">
        <w:t xml:space="preserve"> </w:t>
      </w:r>
      <w:r>
        <w:t xml:space="preserve">        </w:t>
      </w:r>
      <w:r w:rsidR="00A229D3" w:rsidRPr="00627634">
        <w:rPr>
          <w:b/>
        </w:rPr>
        <w:t>Mimořádné činnosti:</w:t>
      </w:r>
    </w:p>
    <w:p w14:paraId="3AD7CDDE" w14:textId="70564DA0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</w:t>
      </w:r>
      <w:r w:rsidR="005818E0">
        <w:t>c</w:t>
      </w:r>
      <w:r w:rsidR="00627634">
        <w:t xml:space="preserve">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38B5CD51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</w:t>
      </w:r>
      <w:r w:rsidR="003C5630">
        <w:t>poskytovatele</w:t>
      </w:r>
      <w:r w:rsidR="003C5630" w:rsidRPr="00526087">
        <w:t xml:space="preserve"> </w:t>
      </w:r>
      <w:r w:rsidRPr="00526087">
        <w:t xml:space="preserve">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 xml:space="preserve">mnost zaměstnance </w:t>
      </w:r>
      <w:r w:rsidR="003C5630">
        <w:t>poskytovatele</w:t>
      </w:r>
      <w:r>
        <w:t>,</w:t>
      </w:r>
    </w:p>
    <w:p w14:paraId="01B071F6" w14:textId="60B95B7B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3C5630">
        <w:t xml:space="preserve">objednatele </w:t>
      </w:r>
      <w:r w:rsidR="0095769C">
        <w:t xml:space="preserve">na základě </w:t>
      </w:r>
      <w:r w:rsidR="007D0B35">
        <w:t xml:space="preserve">písemné </w:t>
      </w:r>
      <w:r w:rsidR="0095769C">
        <w:t xml:space="preserve">výzvy </w:t>
      </w:r>
      <w:r w:rsidR="003C5630">
        <w:t xml:space="preserve">objednatele </w:t>
      </w:r>
      <w:r w:rsidR="0095769C">
        <w:t xml:space="preserve">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</w:t>
      </w:r>
      <w:r w:rsidR="003C5630">
        <w:t xml:space="preserve">poskytovatele </w:t>
      </w:r>
      <w:r w:rsidR="000E6B1D">
        <w:t xml:space="preserve">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27E04995" w14:textId="77777777" w:rsidR="0010216D" w:rsidRDefault="0010216D" w:rsidP="009A7788"/>
    <w:p w14:paraId="50C6BBCD" w14:textId="17BF8091" w:rsidR="007D0B35" w:rsidRDefault="007D0B35"/>
    <w:sectPr w:rsidR="007D0B35" w:rsidSect="00B92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0EC87CF6"/>
    <w:lvl w:ilvl="0" w:tplc="5920A3D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276006">
    <w:abstractNumId w:val="4"/>
  </w:num>
  <w:num w:numId="2" w16cid:durableId="724832775">
    <w:abstractNumId w:val="0"/>
  </w:num>
  <w:num w:numId="3" w16cid:durableId="959797149">
    <w:abstractNumId w:val="2"/>
  </w:num>
  <w:num w:numId="4" w16cid:durableId="342123235">
    <w:abstractNumId w:val="5"/>
  </w:num>
  <w:num w:numId="5" w16cid:durableId="1371683199">
    <w:abstractNumId w:val="1"/>
  </w:num>
  <w:num w:numId="6" w16cid:durableId="298809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723"/>
    <w:rsid w:val="000024F2"/>
    <w:rsid w:val="00014EC1"/>
    <w:rsid w:val="000352C9"/>
    <w:rsid w:val="00040EAC"/>
    <w:rsid w:val="0004578D"/>
    <w:rsid w:val="00096D9F"/>
    <w:rsid w:val="000B0329"/>
    <w:rsid w:val="000B202D"/>
    <w:rsid w:val="000B6938"/>
    <w:rsid w:val="000C26DC"/>
    <w:rsid w:val="000D532D"/>
    <w:rsid w:val="000E6B1D"/>
    <w:rsid w:val="0010216D"/>
    <w:rsid w:val="00127826"/>
    <w:rsid w:val="00175D9B"/>
    <w:rsid w:val="00186AB1"/>
    <w:rsid w:val="00193138"/>
    <w:rsid w:val="00200C5D"/>
    <w:rsid w:val="00217687"/>
    <w:rsid w:val="00230D4E"/>
    <w:rsid w:val="00236983"/>
    <w:rsid w:val="002405BC"/>
    <w:rsid w:val="0025000A"/>
    <w:rsid w:val="00251FA3"/>
    <w:rsid w:val="00295440"/>
    <w:rsid w:val="002A352E"/>
    <w:rsid w:val="002B467C"/>
    <w:rsid w:val="002F1200"/>
    <w:rsid w:val="00323B42"/>
    <w:rsid w:val="00357388"/>
    <w:rsid w:val="003727EC"/>
    <w:rsid w:val="003C5630"/>
    <w:rsid w:val="003D7EC1"/>
    <w:rsid w:val="003F7ABF"/>
    <w:rsid w:val="00422270"/>
    <w:rsid w:val="004272C3"/>
    <w:rsid w:val="004316D4"/>
    <w:rsid w:val="00496192"/>
    <w:rsid w:val="004A2933"/>
    <w:rsid w:val="004C3C65"/>
    <w:rsid w:val="00526087"/>
    <w:rsid w:val="00554962"/>
    <w:rsid w:val="005611DD"/>
    <w:rsid w:val="00570919"/>
    <w:rsid w:val="00577EEB"/>
    <w:rsid w:val="005818E0"/>
    <w:rsid w:val="00584D92"/>
    <w:rsid w:val="005D3243"/>
    <w:rsid w:val="005D3A8C"/>
    <w:rsid w:val="00627634"/>
    <w:rsid w:val="006B4AC5"/>
    <w:rsid w:val="006C3DCC"/>
    <w:rsid w:val="006C422B"/>
    <w:rsid w:val="00732D77"/>
    <w:rsid w:val="007715E7"/>
    <w:rsid w:val="0078200E"/>
    <w:rsid w:val="007D0B35"/>
    <w:rsid w:val="00804075"/>
    <w:rsid w:val="00847D55"/>
    <w:rsid w:val="00851617"/>
    <w:rsid w:val="0086703C"/>
    <w:rsid w:val="00875E05"/>
    <w:rsid w:val="0088013C"/>
    <w:rsid w:val="008C36CE"/>
    <w:rsid w:val="009031B2"/>
    <w:rsid w:val="00933969"/>
    <w:rsid w:val="009464DB"/>
    <w:rsid w:val="00956FA7"/>
    <w:rsid w:val="0095769C"/>
    <w:rsid w:val="0096427C"/>
    <w:rsid w:val="00973009"/>
    <w:rsid w:val="009A7788"/>
    <w:rsid w:val="009D4F97"/>
    <w:rsid w:val="009F785F"/>
    <w:rsid w:val="00A022CA"/>
    <w:rsid w:val="00A06F09"/>
    <w:rsid w:val="00A229D3"/>
    <w:rsid w:val="00A34693"/>
    <w:rsid w:val="00A40CFB"/>
    <w:rsid w:val="00A51AF0"/>
    <w:rsid w:val="00AC36F4"/>
    <w:rsid w:val="00AC70CD"/>
    <w:rsid w:val="00AD38A1"/>
    <w:rsid w:val="00B31A3C"/>
    <w:rsid w:val="00B43F1C"/>
    <w:rsid w:val="00B92084"/>
    <w:rsid w:val="00BA1DD6"/>
    <w:rsid w:val="00BA2CAF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42FA6"/>
    <w:rsid w:val="00D73AEF"/>
    <w:rsid w:val="00D757EC"/>
    <w:rsid w:val="00D873F3"/>
    <w:rsid w:val="00D93DC7"/>
    <w:rsid w:val="00DC2228"/>
    <w:rsid w:val="00DE65B9"/>
    <w:rsid w:val="00DE768D"/>
    <w:rsid w:val="00E15746"/>
    <w:rsid w:val="00E46ADB"/>
    <w:rsid w:val="00E5593E"/>
    <w:rsid w:val="00E61A63"/>
    <w:rsid w:val="00EA2558"/>
    <w:rsid w:val="00EE1435"/>
    <w:rsid w:val="00F0124D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  <w:style w:type="paragraph" w:styleId="Revize">
    <w:name w:val="Revision"/>
    <w:hidden/>
    <w:uiPriority w:val="99"/>
    <w:semiHidden/>
    <w:rsid w:val="009D4F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spravaP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501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Jüttnerová Andrea, Mgr.</cp:lastModifiedBy>
  <cp:revision>3</cp:revision>
  <cp:lastPrinted>2021-05-31T10:12:00Z</cp:lastPrinted>
  <dcterms:created xsi:type="dcterms:W3CDTF">2023-06-12T07:06:00Z</dcterms:created>
  <dcterms:modified xsi:type="dcterms:W3CDTF">2023-06-21T16:40:00Z</dcterms:modified>
</cp:coreProperties>
</file>